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A195" w14:textId="77777777" w:rsidR="00B52AD8" w:rsidRDefault="00B52AD8" w:rsidP="006470E7">
      <w:pPr>
        <w:jc w:val="both"/>
      </w:pPr>
    </w:p>
    <w:p w14:paraId="4A37EA24" w14:textId="51F676A5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B52AD8">
        <w:t>2</w:t>
      </w:r>
      <w:r w:rsidR="008606A9">
        <w:t>3</w:t>
      </w:r>
      <w:r>
        <w:t>.</w:t>
      </w:r>
      <w:r w:rsidR="00B52AD8">
        <w:t>01</w:t>
      </w:r>
      <w:r>
        <w:t>.202</w:t>
      </w:r>
      <w:r w:rsidR="00C87043">
        <w:t>6</w:t>
      </w:r>
    </w:p>
    <w:p w14:paraId="03225E52" w14:textId="77777777" w:rsidR="00B52AD8" w:rsidRDefault="00B52AD8" w:rsidP="006470E7">
      <w:pPr>
        <w:jc w:val="both"/>
      </w:pPr>
    </w:p>
    <w:p w14:paraId="5CDB8AE9" w14:textId="01B8F032" w:rsidR="00615EEB" w:rsidRDefault="00615EEB" w:rsidP="006470E7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</w:t>
      </w:r>
      <w:proofErr w:type="spellStart"/>
      <w:r w:rsidRPr="00615EEB">
        <w:t>Sektoritevahelise</w:t>
      </w:r>
      <w:proofErr w:type="spellEnd"/>
      <w:r w:rsidRPr="00615EEB">
        <w:t xml:space="preserve">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8606A9" w:rsidRPr="008606A9">
        <w:t xml:space="preserve">Toidutehnoloogia valdkonna tööstuse spetsialisti palkamine </w:t>
      </w:r>
      <w:proofErr w:type="spellStart"/>
      <w:r w:rsidR="008606A9" w:rsidRPr="008606A9">
        <w:t>TalTechis</w:t>
      </w:r>
      <w:proofErr w:type="spellEnd"/>
      <w:r w:rsidR="008606A9" w:rsidRPr="008606A9">
        <w:t xml:space="preserve"> välja töötatud uudse katseseadme kommertsialiseerimiseks</w:t>
      </w:r>
      <w:r w:rsidRPr="00615EEB">
        <w:t>“ 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8606A9" w:rsidRPr="008606A9">
        <w:t>2021-2027.1.01.24-0680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B52AD8">
        <w:t>12</w:t>
      </w:r>
      <w:r w:rsidRPr="00615EEB">
        <w:t>.</w:t>
      </w:r>
      <w:r w:rsidR="00B52AD8">
        <w:t>01</w:t>
      </w:r>
      <w:r w:rsidRPr="00615EEB">
        <w:t>.202</w:t>
      </w:r>
      <w:r w:rsidR="005B6D27">
        <w:t>6</w:t>
      </w:r>
      <w:r w:rsidRPr="00615EEB">
        <w:t>.</w:t>
      </w:r>
    </w:p>
    <w:p w14:paraId="396608A2" w14:textId="5FCA43EA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950C97" w:rsidRPr="00950C97">
        <w:t xml:space="preserve">Toidutehnoloogia valdkonna tööstuse spetsialisti palkamine </w:t>
      </w:r>
      <w:proofErr w:type="spellStart"/>
      <w:r w:rsidR="00950C97" w:rsidRPr="00950C97">
        <w:t>TalTechis</w:t>
      </w:r>
      <w:proofErr w:type="spellEnd"/>
      <w:r w:rsidR="00950C97" w:rsidRPr="00950C97">
        <w:t xml:space="preserve"> välja töötatud uudse katseseadme kommertsialiseerimiseks</w:t>
      </w:r>
      <w:r w:rsidR="00895BF3">
        <w:t>“</w:t>
      </w:r>
      <w:r>
        <w:t xml:space="preserve"> kehtestada uueks ühikuhinnaks </w:t>
      </w:r>
      <w:r w:rsidR="00CD4426">
        <w:rPr>
          <w:b/>
          <w:bCs/>
        </w:rPr>
        <w:t>2380</w:t>
      </w:r>
      <w:r w:rsidR="00B52AD8" w:rsidRPr="00B52AD8">
        <w:t> </w:t>
      </w:r>
      <w:r>
        <w:t>eurot</w:t>
      </w:r>
      <w:r w:rsidR="00417E2B">
        <w:t xml:space="preserve"> (0,5 koormust)</w:t>
      </w:r>
      <w:r>
        <w:t>.</w:t>
      </w:r>
    </w:p>
    <w:p w14:paraId="2BEB9640" w14:textId="4620B427" w:rsidR="006470E7" w:rsidRPr="006F50EA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="00B52AD8" w:rsidRPr="006F50EA">
        <w:t>Tallinna Tehnikaülikoolile</w:t>
      </w:r>
      <w:r w:rsidRPr="006F50EA">
        <w:t xml:space="preserve"> jõukohane.</w:t>
      </w:r>
    </w:p>
    <w:p w14:paraId="35A0A4A8" w14:textId="77777777" w:rsidR="00B52AD8" w:rsidRDefault="00B52AD8" w:rsidP="006470E7">
      <w:pPr>
        <w:jc w:val="both"/>
      </w:pPr>
    </w:p>
    <w:p w14:paraId="24942642" w14:textId="77777777" w:rsidR="00B52AD8" w:rsidRDefault="00B52AD8" w:rsidP="00B52AD8">
      <w:pPr>
        <w:jc w:val="both"/>
      </w:pPr>
    </w:p>
    <w:p w14:paraId="34EB7BE2" w14:textId="77777777" w:rsidR="00B52AD8" w:rsidRDefault="00B52AD8" w:rsidP="00B52AD8">
      <w:pPr>
        <w:jc w:val="both"/>
      </w:pPr>
      <w:r>
        <w:t>Lugupidamisega</w:t>
      </w:r>
    </w:p>
    <w:p w14:paraId="1622BBEF" w14:textId="77777777" w:rsidR="00B52AD8" w:rsidRDefault="00B52AD8" w:rsidP="00B52AD8">
      <w:pPr>
        <w:jc w:val="both"/>
      </w:pPr>
    </w:p>
    <w:p w14:paraId="628C6706" w14:textId="48FC67B1" w:rsidR="00B52AD8" w:rsidRDefault="00B52AD8" w:rsidP="00B52AD8">
      <w:pPr>
        <w:jc w:val="both"/>
      </w:pPr>
      <w:r>
        <w:t>Ghita Pook</w:t>
      </w:r>
    </w:p>
    <w:p w14:paraId="65767926" w14:textId="0C2040BF" w:rsidR="00B52AD8" w:rsidRDefault="00B52AD8" w:rsidP="00B52AD8">
      <w:pPr>
        <w:jc w:val="both"/>
      </w:pPr>
      <w:r>
        <w:t>Finants- ja administratiivjuht</w:t>
      </w:r>
    </w:p>
    <w:p w14:paraId="0D128E6F" w14:textId="5124FF09" w:rsidR="00B52AD8" w:rsidRDefault="00B52AD8" w:rsidP="00B52AD8">
      <w:pPr>
        <w:jc w:val="both"/>
      </w:pPr>
    </w:p>
    <w:p w14:paraId="3C11E23C" w14:textId="63841B5F" w:rsidR="006470E7" w:rsidRDefault="006470E7" w:rsidP="00B52AD8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A0A70"/>
    <w:rsid w:val="001B60B1"/>
    <w:rsid w:val="002440CC"/>
    <w:rsid w:val="00267FC1"/>
    <w:rsid w:val="003E70A8"/>
    <w:rsid w:val="00417E2B"/>
    <w:rsid w:val="00444701"/>
    <w:rsid w:val="0047273C"/>
    <w:rsid w:val="004B55D3"/>
    <w:rsid w:val="005B6D27"/>
    <w:rsid w:val="005F341B"/>
    <w:rsid w:val="00615EEB"/>
    <w:rsid w:val="006470E7"/>
    <w:rsid w:val="006F50EA"/>
    <w:rsid w:val="008606A9"/>
    <w:rsid w:val="00895BF3"/>
    <w:rsid w:val="008F34E1"/>
    <w:rsid w:val="008F3DED"/>
    <w:rsid w:val="0092523B"/>
    <w:rsid w:val="00950C97"/>
    <w:rsid w:val="009B330F"/>
    <w:rsid w:val="00A81D3C"/>
    <w:rsid w:val="00B52AD8"/>
    <w:rsid w:val="00C017CB"/>
    <w:rsid w:val="00C036DC"/>
    <w:rsid w:val="00C75B60"/>
    <w:rsid w:val="00C87043"/>
    <w:rsid w:val="00CD4426"/>
    <w:rsid w:val="00CF3A32"/>
    <w:rsid w:val="00E73BDD"/>
    <w:rsid w:val="00E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470E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470E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470E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470E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67FC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67FC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67FC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67FC1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52AD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5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2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Ghita Pook</cp:lastModifiedBy>
  <cp:revision>7</cp:revision>
  <dcterms:created xsi:type="dcterms:W3CDTF">2026-01-20T10:21:00Z</dcterms:created>
  <dcterms:modified xsi:type="dcterms:W3CDTF">2026-01-23T06:32:00Z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